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A2" w:rsidRPr="00BD40A2" w:rsidRDefault="00BD40A2" w:rsidP="00653665">
      <w:pPr>
        <w:rPr>
          <w:rFonts w:ascii="宋体" w:eastAsia="宋体" w:hAnsi="宋体"/>
          <w:sz w:val="24"/>
          <w:szCs w:val="24"/>
        </w:rPr>
      </w:pPr>
      <w:r w:rsidRPr="00BD40A2">
        <w:rPr>
          <w:rFonts w:ascii="宋体" w:eastAsia="宋体" w:hAnsi="宋体" w:hint="eastAsia"/>
          <w:sz w:val="24"/>
          <w:szCs w:val="24"/>
        </w:rPr>
        <w:t>附件:</w:t>
      </w:r>
    </w:p>
    <w:p w:rsidR="004B4CC8" w:rsidRPr="00653665" w:rsidRDefault="00510C06" w:rsidP="00BD40A2">
      <w:pPr>
        <w:jc w:val="center"/>
        <w:rPr>
          <w:rFonts w:ascii="宋体" w:eastAsia="宋体" w:hAnsi="宋体"/>
          <w:b/>
          <w:sz w:val="30"/>
          <w:szCs w:val="30"/>
        </w:rPr>
      </w:pPr>
      <w:r w:rsidRPr="00653665">
        <w:rPr>
          <w:rFonts w:ascii="宋体" w:eastAsia="宋体" w:hAnsi="宋体" w:hint="eastAsia"/>
          <w:b/>
          <w:sz w:val="30"/>
          <w:szCs w:val="30"/>
        </w:rPr>
        <w:t>202</w:t>
      </w:r>
      <w:r w:rsidR="00D335F6">
        <w:rPr>
          <w:rFonts w:ascii="宋体" w:eastAsia="宋体" w:hAnsi="宋体"/>
          <w:b/>
          <w:sz w:val="30"/>
          <w:szCs w:val="30"/>
        </w:rPr>
        <w:t>1</w:t>
      </w:r>
      <w:r w:rsidRPr="00653665">
        <w:rPr>
          <w:rFonts w:ascii="宋体" w:eastAsia="宋体" w:hAnsi="宋体" w:hint="eastAsia"/>
          <w:b/>
          <w:sz w:val="30"/>
          <w:szCs w:val="30"/>
        </w:rPr>
        <w:t>年</w:t>
      </w:r>
      <w:r w:rsidR="00D335F6">
        <w:rPr>
          <w:rFonts w:ascii="宋体" w:eastAsia="宋体" w:hAnsi="宋体"/>
          <w:b/>
          <w:sz w:val="30"/>
          <w:szCs w:val="30"/>
        </w:rPr>
        <w:t>6</w:t>
      </w:r>
      <w:r w:rsidRPr="00653665">
        <w:rPr>
          <w:rFonts w:ascii="宋体" w:eastAsia="宋体" w:hAnsi="宋体" w:hint="eastAsia"/>
          <w:b/>
          <w:sz w:val="30"/>
          <w:szCs w:val="30"/>
        </w:rPr>
        <w:t>月</w:t>
      </w:r>
      <w:r w:rsidR="0043121F" w:rsidRPr="00653665">
        <w:rPr>
          <w:rFonts w:ascii="宋体" w:eastAsia="宋体" w:hAnsi="宋体" w:hint="eastAsia"/>
          <w:b/>
          <w:sz w:val="30"/>
          <w:szCs w:val="30"/>
        </w:rPr>
        <w:t>青浦区</w:t>
      </w:r>
      <w:r w:rsidRPr="00653665">
        <w:rPr>
          <w:rFonts w:ascii="宋体" w:eastAsia="宋体" w:hAnsi="宋体" w:hint="eastAsia"/>
          <w:b/>
          <w:sz w:val="30"/>
          <w:szCs w:val="30"/>
        </w:rPr>
        <w:t>建设工程质量安全巡查项目清单</w:t>
      </w:r>
    </w:p>
    <w:tbl>
      <w:tblPr>
        <w:tblStyle w:val="a9"/>
        <w:tblW w:w="140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003"/>
        <w:gridCol w:w="2405"/>
        <w:gridCol w:w="1848"/>
        <w:gridCol w:w="1134"/>
        <w:gridCol w:w="1843"/>
        <w:gridCol w:w="992"/>
        <w:gridCol w:w="1843"/>
        <w:gridCol w:w="986"/>
        <w:gridCol w:w="1282"/>
      </w:tblGrid>
      <w:tr w:rsidR="00573E4E" w:rsidRPr="00653665" w:rsidTr="002F45A9">
        <w:trPr>
          <w:trHeight w:val="485"/>
          <w:jc w:val="center"/>
        </w:trPr>
        <w:tc>
          <w:tcPr>
            <w:tcW w:w="709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00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2405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1848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113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986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28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处置情况</w:t>
            </w:r>
          </w:p>
        </w:tc>
      </w:tr>
      <w:tr w:rsidR="00D335F6" w:rsidRPr="009B4C27" w:rsidTr="002F45A9">
        <w:trPr>
          <w:trHeight w:val="836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6/3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斯伦贝谢青浦产品中心项目三期工程 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斯伦贝谢油田设备（上海）有限公司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841810" w:rsidRPr="009B4C27">
              <w:rPr>
                <w:rFonts w:ascii="宋体" w:eastAsia="宋体" w:hAnsi="宋体" w:hint="eastAsia"/>
                <w:sz w:val="22"/>
              </w:rPr>
              <w:t>王建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中国二十冶集团有限公司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841810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周振国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上海景业建设工程监理咨询有限公司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841810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李光泽</w:t>
            </w:r>
          </w:p>
        </w:tc>
        <w:tc>
          <w:tcPr>
            <w:tcW w:w="1282" w:type="dxa"/>
            <w:vAlign w:val="center"/>
          </w:tcPr>
          <w:p w:rsidR="00D335F6" w:rsidRPr="009B4C27" w:rsidRDefault="00841810" w:rsidP="00D335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1B5">
              <w:rPr>
                <w:rFonts w:ascii="宋体" w:eastAsia="宋体" w:hAnsi="宋体" w:cs="宋体" w:hint="eastAsia"/>
                <w:kern w:val="0"/>
                <w:szCs w:val="24"/>
              </w:rPr>
              <w:t>整改</w:t>
            </w:r>
            <w:r w:rsidRPr="00A161B5">
              <w:rPr>
                <w:rFonts w:ascii="宋体" w:eastAsia="宋体" w:hAnsi="宋体" w:cs="宋体"/>
                <w:kern w:val="0"/>
                <w:szCs w:val="24"/>
              </w:rPr>
              <w:t>、暂缓</w:t>
            </w:r>
            <w:r w:rsidR="009B4C27" w:rsidRPr="00A161B5">
              <w:rPr>
                <w:rFonts w:ascii="宋体" w:eastAsia="宋体" w:hAnsi="宋体" w:cs="宋体" w:hint="eastAsia"/>
                <w:kern w:val="0"/>
                <w:szCs w:val="24"/>
              </w:rPr>
              <w:t>、</w:t>
            </w:r>
            <w:r w:rsidR="009B4C27" w:rsidRPr="00A161B5">
              <w:rPr>
                <w:rFonts w:ascii="宋体" w:eastAsia="宋体" w:hAnsi="宋体" w:cs="宋体"/>
                <w:kern w:val="0"/>
                <w:szCs w:val="24"/>
              </w:rPr>
              <w:t>记分</w:t>
            </w:r>
          </w:p>
        </w:tc>
      </w:tr>
      <w:tr w:rsidR="00D335F6" w:rsidRPr="009B4C27" w:rsidTr="002F45A9">
        <w:trPr>
          <w:trHeight w:val="828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6/8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 盈浦街道城中村改造俞家埭1、2、3组地块养老院及商业项目新建工程  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上海盛驰置业有限公司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张翔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上海公路桥梁（集团）有限公司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王</w:t>
            </w:r>
            <w:r w:rsidRPr="009B4C27">
              <w:rPr>
                <w:rFonts w:ascii="宋体" w:eastAsia="宋体" w:hAnsi="宋体"/>
                <w:sz w:val="22"/>
              </w:rPr>
              <w:t>骏杰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上海贺汇建设工程管理有限公司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汪克刚</w:t>
            </w:r>
          </w:p>
        </w:tc>
        <w:tc>
          <w:tcPr>
            <w:tcW w:w="1282" w:type="dxa"/>
            <w:vAlign w:val="center"/>
          </w:tcPr>
          <w:p w:rsidR="00D335F6" w:rsidRPr="009B4C27" w:rsidRDefault="00841810" w:rsidP="00D335F6">
            <w:pPr>
              <w:ind w:firstLineChars="100" w:firstLine="210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 w:rsidRPr="009B4C27">
              <w:rPr>
                <w:rFonts w:ascii="宋体" w:eastAsia="宋体" w:hAnsi="宋体"/>
              </w:rPr>
              <w:t>、暂缓</w:t>
            </w:r>
            <w:r w:rsidR="009B4C27" w:rsidRPr="009B4C27">
              <w:rPr>
                <w:rFonts w:ascii="宋体" w:eastAsia="宋体" w:hAnsi="宋体" w:hint="eastAsia"/>
              </w:rPr>
              <w:t>、</w:t>
            </w:r>
            <w:r w:rsidR="009B4C27" w:rsidRPr="009B4C27">
              <w:rPr>
                <w:rFonts w:ascii="宋体" w:eastAsia="宋体" w:hAnsi="宋体"/>
              </w:rPr>
              <w:t>记分</w:t>
            </w:r>
          </w:p>
        </w:tc>
      </w:tr>
      <w:tr w:rsidR="00D335F6" w:rsidRPr="009B4C27" w:rsidTr="002F45A9">
        <w:trPr>
          <w:trHeight w:val="804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6/8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 青浦区重固镇福贸路北侧03-14地块（“城中村”改造项目-毛家角村）  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中建（上海）新型城镇化投资发展有限公司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徐涵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中国建筑第八工程局有限公司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谭海洋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上海贺汇建设工程管理有限公司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闫东安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ind w:firstLineChars="100" w:firstLine="210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</w:p>
        </w:tc>
      </w:tr>
      <w:tr w:rsidR="00D335F6" w:rsidRPr="009B4C27" w:rsidTr="002F45A9">
        <w:trPr>
          <w:trHeight w:val="792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4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6/15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 青浦区夏阳街道盈港东路北侧14A-06、14B-04地块（14A-06地块）  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上海君湾兆业房地产开发有限公司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陈</w:t>
            </w:r>
            <w:r w:rsidR="0007201E" w:rsidRPr="009B4C27">
              <w:rPr>
                <w:rFonts w:ascii="宋体" w:eastAsia="宋体" w:hAnsi="宋体"/>
                <w:sz w:val="22"/>
              </w:rPr>
              <w:t>日简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上海建工七建集团有限公司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陈强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上海高程工程监理有限公司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张庆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jc w:val="center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</w:p>
        </w:tc>
      </w:tr>
      <w:tr w:rsidR="00D335F6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5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6/15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青浦区夏阳街道01-01地块动迁安置房新建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上海盛青房地产发展有限公司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包伟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上海建工七建集团有限公司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赖鹏展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上海浦东新区建设监理有限公司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李长银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ind w:firstLineChars="100" w:firstLine="210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 w:rsidRPr="009B4C27">
              <w:rPr>
                <w:rFonts w:ascii="宋体" w:eastAsia="宋体" w:hAnsi="宋体"/>
              </w:rPr>
              <w:t>、暂缓</w:t>
            </w:r>
            <w:r w:rsidRPr="009B4C27">
              <w:rPr>
                <w:rFonts w:ascii="宋体" w:eastAsia="宋体" w:hAnsi="宋体" w:hint="eastAsia"/>
              </w:rPr>
              <w:t>、</w:t>
            </w:r>
            <w:r w:rsidRPr="009B4C27">
              <w:rPr>
                <w:rFonts w:ascii="宋体" w:eastAsia="宋体" w:hAnsi="宋体"/>
              </w:rPr>
              <w:t>记分</w:t>
            </w:r>
          </w:p>
        </w:tc>
      </w:tr>
      <w:tr w:rsidR="00D335F6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6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6/17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朱家角镇D06-01地块桩基工程 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上海苏翀置业有限公司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0"/>
                <w:szCs w:val="20"/>
              </w:rPr>
              <w:t>许</w:t>
            </w:r>
            <w:r w:rsidR="0007201E" w:rsidRPr="009B4C27">
              <w:rPr>
                <w:rFonts w:ascii="宋体" w:eastAsia="宋体" w:hAnsi="宋体"/>
                <w:sz w:val="20"/>
                <w:szCs w:val="20"/>
              </w:rPr>
              <w:t>初辉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江苏省建筑工程集团有限公司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0"/>
                <w:szCs w:val="20"/>
              </w:rPr>
              <w:t>黄洋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福建省中福工程建设监理有限公司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林</w:t>
            </w:r>
            <w:r w:rsidRPr="009B4C27">
              <w:rPr>
                <w:rFonts w:ascii="宋体" w:eastAsia="宋体" w:hAnsi="宋体"/>
                <w:sz w:val="22"/>
              </w:rPr>
              <w:t>承先</w:t>
            </w:r>
            <w:r w:rsidR="00D335F6"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ind w:firstLineChars="100" w:firstLine="210"/>
              <w:rPr>
                <w:rFonts w:ascii="宋体" w:eastAsia="宋体" w:hAnsi="宋体" w:hint="eastAsia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 w:rsidRPr="009B4C27">
              <w:rPr>
                <w:rFonts w:ascii="宋体" w:eastAsia="宋体" w:hAnsi="宋体"/>
              </w:rPr>
              <w:t>、暂停</w:t>
            </w:r>
            <w:r w:rsidRPr="009B4C27">
              <w:rPr>
                <w:rFonts w:ascii="宋体" w:eastAsia="宋体" w:hAnsi="宋体" w:hint="eastAsia"/>
              </w:rPr>
              <w:t>、</w:t>
            </w:r>
            <w:r w:rsidRPr="009B4C27">
              <w:rPr>
                <w:rFonts w:ascii="宋体" w:eastAsia="宋体" w:hAnsi="宋体"/>
              </w:rPr>
              <w:t>记分</w:t>
            </w:r>
            <w:r w:rsidR="008D5969">
              <w:rPr>
                <w:rFonts w:ascii="宋体" w:eastAsia="宋体" w:hAnsi="宋体" w:hint="eastAsia"/>
              </w:rPr>
              <w:t>、</w:t>
            </w:r>
            <w:r w:rsidR="008D5969">
              <w:rPr>
                <w:rFonts w:ascii="宋体" w:eastAsia="宋体" w:hAnsi="宋体"/>
              </w:rPr>
              <w:t>处罚建议</w:t>
            </w:r>
            <w:bookmarkStart w:id="0" w:name="_GoBack"/>
            <w:bookmarkEnd w:id="0"/>
          </w:p>
        </w:tc>
      </w:tr>
      <w:tr w:rsidR="00D335F6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lastRenderedPageBreak/>
              <w:t>7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6/17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青浦区白鹤镇16A-05A地块动迁房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上海盛青房地产发展有限公司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曹志刚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上海殷行建设集团有限公司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斯旭东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上海三凯工程咨询有限公司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陈芳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ind w:firstLineChars="100" w:firstLine="210"/>
              <w:rPr>
                <w:rFonts w:ascii="宋体" w:eastAsia="宋体" w:hAnsi="宋体" w:hint="eastAsia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</w:p>
        </w:tc>
      </w:tr>
      <w:tr w:rsidR="00D335F6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8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6/22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新建上海市青浦区赵巷镇业煌路南侧G2-02A、G2-02B地块商品住宅项目（一期） 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上海茂加置业有限公司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  <w:r w:rsidR="0007201E" w:rsidRPr="009B4C27">
              <w:rPr>
                <w:rFonts w:ascii="宋体" w:eastAsia="宋体" w:hAnsi="宋体" w:hint="eastAsia"/>
                <w:sz w:val="22"/>
              </w:rPr>
              <w:t>盛世飞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上海建工集团股份有限公司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侯建军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上海同建工程建设监理咨询有限责任公司</w:t>
            </w:r>
          </w:p>
        </w:tc>
        <w:tc>
          <w:tcPr>
            <w:tcW w:w="986" w:type="dxa"/>
            <w:vAlign w:val="center"/>
          </w:tcPr>
          <w:p w:rsidR="00D335F6" w:rsidRPr="009B4C27" w:rsidRDefault="0007201E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周家林</w:t>
            </w:r>
            <w:r w:rsidR="00D335F6" w:rsidRPr="009B4C27">
              <w:rPr>
                <w:rFonts w:ascii="宋体" w:eastAsia="宋体" w:hAnsi="宋体" w:hint="eastAsia"/>
                <w:sz w:val="22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jc w:val="center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</w:p>
        </w:tc>
      </w:tr>
      <w:tr w:rsidR="00D335F6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9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6/22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 青浦区赵巷镇崧泉路西侧29A-04A地块(桩基）  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上海曜璟实业有限公司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步建强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浙江国泰建设集团有限公司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徐松阳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上海同济工程项目管理咨询有限公司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李元家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jc w:val="center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 w:rsidRPr="009B4C27">
              <w:rPr>
                <w:rFonts w:ascii="宋体" w:eastAsia="宋体" w:hAnsi="宋体"/>
              </w:rPr>
              <w:t>、暂缓</w:t>
            </w:r>
            <w:r w:rsidRPr="009B4C27">
              <w:rPr>
                <w:rFonts w:ascii="宋体" w:eastAsia="宋体" w:hAnsi="宋体" w:hint="eastAsia"/>
              </w:rPr>
              <w:t>、</w:t>
            </w:r>
            <w:r w:rsidRPr="009B4C27">
              <w:rPr>
                <w:rFonts w:ascii="宋体" w:eastAsia="宋体" w:hAnsi="宋体"/>
              </w:rPr>
              <w:t>记分</w:t>
            </w:r>
          </w:p>
        </w:tc>
      </w:tr>
      <w:tr w:rsidR="00D335F6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10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6/24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诚中城东块住宅项目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上海浦西房地产开发有限公司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包伟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中国二十冶集团有限公司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杨双辉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上海踏建建设管理咨询有限公司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吴悦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ind w:firstLineChars="100" w:firstLine="210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 w:rsidRPr="009B4C27">
              <w:rPr>
                <w:rFonts w:ascii="宋体" w:eastAsia="宋体" w:hAnsi="宋体"/>
              </w:rPr>
              <w:t>、暂缓、</w:t>
            </w:r>
            <w:r w:rsidRPr="009B4C27">
              <w:rPr>
                <w:rFonts w:ascii="宋体" w:eastAsia="宋体" w:hAnsi="宋体" w:hint="eastAsia"/>
              </w:rPr>
              <w:t>记分、</w:t>
            </w:r>
            <w:r w:rsidRPr="009B4C27">
              <w:rPr>
                <w:rFonts w:ascii="宋体" w:eastAsia="宋体" w:hAnsi="宋体"/>
              </w:rPr>
              <w:t>处罚建议</w:t>
            </w:r>
          </w:p>
        </w:tc>
      </w:tr>
      <w:tr w:rsidR="00D335F6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11</w:t>
            </w:r>
          </w:p>
        </w:tc>
        <w:tc>
          <w:tcPr>
            <w:tcW w:w="100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6/24</w:t>
            </w:r>
          </w:p>
        </w:tc>
        <w:tc>
          <w:tcPr>
            <w:tcW w:w="2405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 xml:space="preserve">青浦区徐泾镇新开横河南侧26-04、31-01地块新建商品住宅（26-04地块） </w:t>
            </w:r>
          </w:p>
        </w:tc>
        <w:tc>
          <w:tcPr>
            <w:tcW w:w="1848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上海远居置业有限公司</w:t>
            </w:r>
          </w:p>
        </w:tc>
        <w:tc>
          <w:tcPr>
            <w:tcW w:w="1134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曹晓峰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舜杰建设（集团）有限公司</w:t>
            </w:r>
          </w:p>
        </w:tc>
        <w:tc>
          <w:tcPr>
            <w:tcW w:w="992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顾冠军</w:t>
            </w:r>
          </w:p>
        </w:tc>
        <w:tc>
          <w:tcPr>
            <w:tcW w:w="1843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9B4C27">
              <w:rPr>
                <w:rFonts w:ascii="宋体" w:eastAsia="宋体" w:hAnsi="宋体" w:hint="eastAsia"/>
                <w:sz w:val="20"/>
                <w:szCs w:val="20"/>
              </w:rPr>
              <w:t>上海贺汇建设工程管理有限公司</w:t>
            </w:r>
          </w:p>
        </w:tc>
        <w:tc>
          <w:tcPr>
            <w:tcW w:w="986" w:type="dxa"/>
            <w:vAlign w:val="center"/>
          </w:tcPr>
          <w:p w:rsidR="00D335F6" w:rsidRPr="009B4C27" w:rsidRDefault="00D335F6" w:rsidP="00D335F6">
            <w:pPr>
              <w:jc w:val="center"/>
              <w:rPr>
                <w:rFonts w:ascii="宋体" w:eastAsia="宋体" w:hAnsi="宋体"/>
                <w:sz w:val="22"/>
              </w:rPr>
            </w:pPr>
            <w:r w:rsidRPr="009B4C27">
              <w:rPr>
                <w:rFonts w:ascii="宋体" w:eastAsia="宋体" w:hAnsi="宋体" w:hint="eastAsia"/>
                <w:sz w:val="22"/>
              </w:rPr>
              <w:t>李金福</w:t>
            </w:r>
          </w:p>
        </w:tc>
        <w:tc>
          <w:tcPr>
            <w:tcW w:w="1282" w:type="dxa"/>
            <w:vAlign w:val="center"/>
          </w:tcPr>
          <w:p w:rsidR="00D335F6" w:rsidRPr="009B4C27" w:rsidRDefault="009B4C27" w:rsidP="00D335F6">
            <w:pPr>
              <w:ind w:firstLineChars="100" w:firstLine="210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 w:rsidRPr="009B4C27">
              <w:rPr>
                <w:rFonts w:ascii="宋体" w:eastAsia="宋体" w:hAnsi="宋体"/>
              </w:rPr>
              <w:t>、暂缓、处罚建议</w:t>
            </w:r>
          </w:p>
        </w:tc>
      </w:tr>
    </w:tbl>
    <w:p w:rsidR="004B4CC8" w:rsidRPr="009B4C27" w:rsidRDefault="004B4CC8" w:rsidP="0043121F">
      <w:pPr>
        <w:rPr>
          <w:rFonts w:ascii="宋体" w:eastAsia="宋体" w:hAnsi="宋体" w:cs="仿宋"/>
          <w:sz w:val="18"/>
          <w:szCs w:val="18"/>
        </w:rPr>
      </w:pPr>
    </w:p>
    <w:sectPr w:rsidR="004B4CC8" w:rsidRPr="009B4C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11" w:rsidRDefault="00477F11" w:rsidP="005B22C1">
      <w:r>
        <w:separator/>
      </w:r>
    </w:p>
  </w:endnote>
  <w:endnote w:type="continuationSeparator" w:id="0">
    <w:p w:rsidR="00477F11" w:rsidRDefault="00477F11" w:rsidP="005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11" w:rsidRDefault="00477F11" w:rsidP="005B22C1">
      <w:r>
        <w:separator/>
      </w:r>
    </w:p>
  </w:footnote>
  <w:footnote w:type="continuationSeparator" w:id="0">
    <w:p w:rsidR="00477F11" w:rsidRDefault="00477F11" w:rsidP="005B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7201E"/>
    <w:rsid w:val="000919C6"/>
    <w:rsid w:val="000A48DF"/>
    <w:rsid w:val="000A602A"/>
    <w:rsid w:val="000B5354"/>
    <w:rsid w:val="000C4F72"/>
    <w:rsid w:val="000D2428"/>
    <w:rsid w:val="000F7B1F"/>
    <w:rsid w:val="00112294"/>
    <w:rsid w:val="00121E53"/>
    <w:rsid w:val="00124F01"/>
    <w:rsid w:val="00134B69"/>
    <w:rsid w:val="00143D39"/>
    <w:rsid w:val="001A1114"/>
    <w:rsid w:val="001A3EC7"/>
    <w:rsid w:val="001C3A9E"/>
    <w:rsid w:val="002313CA"/>
    <w:rsid w:val="002570E0"/>
    <w:rsid w:val="00257459"/>
    <w:rsid w:val="00293EAC"/>
    <w:rsid w:val="002A32CB"/>
    <w:rsid w:val="002A432C"/>
    <w:rsid w:val="002F45A9"/>
    <w:rsid w:val="002F5D2E"/>
    <w:rsid w:val="003053D1"/>
    <w:rsid w:val="00311AAB"/>
    <w:rsid w:val="003D71F7"/>
    <w:rsid w:val="003E2A23"/>
    <w:rsid w:val="003F00DC"/>
    <w:rsid w:val="0040628F"/>
    <w:rsid w:val="004224F9"/>
    <w:rsid w:val="00423ECC"/>
    <w:rsid w:val="0043121F"/>
    <w:rsid w:val="00442F7E"/>
    <w:rsid w:val="00477F11"/>
    <w:rsid w:val="00496C8D"/>
    <w:rsid w:val="004B4CC8"/>
    <w:rsid w:val="004C5711"/>
    <w:rsid w:val="004D22F1"/>
    <w:rsid w:val="00510C06"/>
    <w:rsid w:val="005114D1"/>
    <w:rsid w:val="0055773D"/>
    <w:rsid w:val="00565222"/>
    <w:rsid w:val="00573E4E"/>
    <w:rsid w:val="005A4DD8"/>
    <w:rsid w:val="005B22C1"/>
    <w:rsid w:val="005D02BC"/>
    <w:rsid w:val="005D04A1"/>
    <w:rsid w:val="005F3614"/>
    <w:rsid w:val="00607342"/>
    <w:rsid w:val="00613BF4"/>
    <w:rsid w:val="00647656"/>
    <w:rsid w:val="00653665"/>
    <w:rsid w:val="00657CA5"/>
    <w:rsid w:val="00672B69"/>
    <w:rsid w:val="006C43ED"/>
    <w:rsid w:val="006C760F"/>
    <w:rsid w:val="006F2CBF"/>
    <w:rsid w:val="007000B3"/>
    <w:rsid w:val="007760E8"/>
    <w:rsid w:val="007770F4"/>
    <w:rsid w:val="00795C87"/>
    <w:rsid w:val="007A0D8F"/>
    <w:rsid w:val="007D0981"/>
    <w:rsid w:val="007D4224"/>
    <w:rsid w:val="007D4F81"/>
    <w:rsid w:val="007D5AA7"/>
    <w:rsid w:val="007E3BB9"/>
    <w:rsid w:val="007E5D89"/>
    <w:rsid w:val="00802097"/>
    <w:rsid w:val="00840568"/>
    <w:rsid w:val="00841810"/>
    <w:rsid w:val="00844260"/>
    <w:rsid w:val="008520BB"/>
    <w:rsid w:val="00862126"/>
    <w:rsid w:val="00865CAC"/>
    <w:rsid w:val="00866722"/>
    <w:rsid w:val="008743C9"/>
    <w:rsid w:val="00894D94"/>
    <w:rsid w:val="008C1CF6"/>
    <w:rsid w:val="008C50CB"/>
    <w:rsid w:val="008C67B8"/>
    <w:rsid w:val="008D0A18"/>
    <w:rsid w:val="008D3537"/>
    <w:rsid w:val="008D5343"/>
    <w:rsid w:val="008D5969"/>
    <w:rsid w:val="008E0007"/>
    <w:rsid w:val="00900265"/>
    <w:rsid w:val="009270C7"/>
    <w:rsid w:val="00940FBE"/>
    <w:rsid w:val="0095158A"/>
    <w:rsid w:val="00992437"/>
    <w:rsid w:val="00993923"/>
    <w:rsid w:val="009A4018"/>
    <w:rsid w:val="009B34BD"/>
    <w:rsid w:val="009B4C27"/>
    <w:rsid w:val="00A04C67"/>
    <w:rsid w:val="00A0653E"/>
    <w:rsid w:val="00A161B5"/>
    <w:rsid w:val="00A40688"/>
    <w:rsid w:val="00A61857"/>
    <w:rsid w:val="00A86F3E"/>
    <w:rsid w:val="00A87A54"/>
    <w:rsid w:val="00B15CC6"/>
    <w:rsid w:val="00B17A57"/>
    <w:rsid w:val="00B21F0B"/>
    <w:rsid w:val="00B262F3"/>
    <w:rsid w:val="00B813EB"/>
    <w:rsid w:val="00B96EA1"/>
    <w:rsid w:val="00BC6642"/>
    <w:rsid w:val="00BD40A2"/>
    <w:rsid w:val="00C0530D"/>
    <w:rsid w:val="00C05E4B"/>
    <w:rsid w:val="00C065F4"/>
    <w:rsid w:val="00C232FE"/>
    <w:rsid w:val="00C346CF"/>
    <w:rsid w:val="00C74009"/>
    <w:rsid w:val="00C929F3"/>
    <w:rsid w:val="00CA6D88"/>
    <w:rsid w:val="00CB09A6"/>
    <w:rsid w:val="00CB6995"/>
    <w:rsid w:val="00CD0905"/>
    <w:rsid w:val="00CD1E8A"/>
    <w:rsid w:val="00CE0940"/>
    <w:rsid w:val="00CE7C42"/>
    <w:rsid w:val="00CF1D68"/>
    <w:rsid w:val="00CF3F9C"/>
    <w:rsid w:val="00D06103"/>
    <w:rsid w:val="00D233E7"/>
    <w:rsid w:val="00D335F6"/>
    <w:rsid w:val="00D566E9"/>
    <w:rsid w:val="00D902B3"/>
    <w:rsid w:val="00DA6A7D"/>
    <w:rsid w:val="00DE5D42"/>
    <w:rsid w:val="00DE77D0"/>
    <w:rsid w:val="00DF451B"/>
    <w:rsid w:val="00E02371"/>
    <w:rsid w:val="00E17448"/>
    <w:rsid w:val="00E174F2"/>
    <w:rsid w:val="00E27D2E"/>
    <w:rsid w:val="00E400C2"/>
    <w:rsid w:val="00E6530D"/>
    <w:rsid w:val="00E824A5"/>
    <w:rsid w:val="00E8477F"/>
    <w:rsid w:val="00E97856"/>
    <w:rsid w:val="00EA5E19"/>
    <w:rsid w:val="00ED654F"/>
    <w:rsid w:val="00EE15F8"/>
    <w:rsid w:val="00F1089F"/>
    <w:rsid w:val="00F3186F"/>
    <w:rsid w:val="00F50E24"/>
    <w:rsid w:val="00F764C5"/>
    <w:rsid w:val="00F81E7D"/>
    <w:rsid w:val="00FD317A"/>
    <w:rsid w:val="00FE2B2D"/>
    <w:rsid w:val="00FE47A0"/>
    <w:rsid w:val="00FE4E71"/>
    <w:rsid w:val="00FF5DB3"/>
    <w:rsid w:val="364666CB"/>
    <w:rsid w:val="55993853"/>
    <w:rsid w:val="75ED7017"/>
    <w:rsid w:val="775C76A5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16761"/>
  <w15:docId w15:val="{10556D94-752F-4B99-B1B6-D997302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D3F6A-2031-45F6-8E62-322CC2B0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3</cp:revision>
  <cp:lastPrinted>2020-12-29T00:50:00Z</cp:lastPrinted>
  <dcterms:created xsi:type="dcterms:W3CDTF">2021-07-01T03:11:00Z</dcterms:created>
  <dcterms:modified xsi:type="dcterms:W3CDTF">2021-07-05T02:45:00Z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